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8B" w:rsidRDefault="00B7528B" w:rsidP="00B7528B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Председателя   Совета «О работе Совета муниципального района «Сретенский район» за  2022 год»</w:t>
      </w:r>
    </w:p>
    <w:p w:rsidR="00B7528B" w:rsidRDefault="00B7528B" w:rsidP="00B7528B">
      <w:pPr>
        <w:jc w:val="center"/>
        <w:rPr>
          <w:b/>
          <w:sz w:val="32"/>
          <w:szCs w:val="32"/>
        </w:rPr>
      </w:pPr>
    </w:p>
    <w:p w:rsidR="00B7528B" w:rsidRDefault="00B7528B" w:rsidP="00B7528B">
      <w:pPr>
        <w:jc w:val="both"/>
        <w:rPr>
          <w:b/>
          <w:sz w:val="32"/>
          <w:szCs w:val="32"/>
        </w:rPr>
      </w:pPr>
    </w:p>
    <w:p w:rsidR="00B7528B" w:rsidRDefault="00B7528B" w:rsidP="00B752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7528B" w:rsidRDefault="00B7528B" w:rsidP="00B75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 году  работали депутаты 6-созыва и  7-го созыва. Полномочия Совета 6-го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26 сентября 2017 года, а с 26 сентября 2022 года признаны полномочия Совета 7-го созыва.   В соответствии с Уставом района 15 депутатов, избранных по смешанной системе.  В настоящее время в Совете МР «Сретенский район» </w:t>
      </w:r>
      <w:r>
        <w:rPr>
          <w:b/>
          <w:sz w:val="28"/>
          <w:szCs w:val="28"/>
        </w:rPr>
        <w:t xml:space="preserve">15 депутатов </w:t>
      </w:r>
      <w:r>
        <w:rPr>
          <w:sz w:val="28"/>
          <w:szCs w:val="28"/>
        </w:rPr>
        <w:t xml:space="preserve">(6 мужчин и 9 женщин). Один депутат 7-го созыва  выбыл (Алексеев Антон Владимирович по собственному желанию, был выдвинут от партии ЛДПР).  По партийной принадлежности: от партии «Единая Россия» -10 депутатов,   ЛДПР-3 депутата, «Справедливая Россия-Патриоты-За правду- 2 депутата. Высшее образование  имеют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депутатов, средне-специальное -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Решением Совета № 5 от 26.09.2022г. образовано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постоянных депутатских комиссии: по экономическим вопросам и финансовой политике  (председатель Окладникова Т.И.), по правовым вопросам (председатель Данилов Ю.В.), по социальным вопросам (</w:t>
      </w:r>
      <w:proofErr w:type="spellStart"/>
      <w:r>
        <w:rPr>
          <w:sz w:val="28"/>
          <w:szCs w:val="28"/>
        </w:rPr>
        <w:t>Кархова</w:t>
      </w:r>
      <w:proofErr w:type="spellEnd"/>
      <w:r>
        <w:rPr>
          <w:sz w:val="28"/>
          <w:szCs w:val="28"/>
        </w:rPr>
        <w:t xml:space="preserve"> О.Н.) и  по вопросам ЖКХ.</w:t>
      </w:r>
    </w:p>
    <w:p w:rsidR="00B7528B" w:rsidRDefault="00B7528B" w:rsidP="00B75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районном Совете зарегистрирована 1 фракция депутатов (Сретенского МО ВПП «Единая Россия»,  в 6- созыве ещё  была фракция от МО ВПП  «КПРФ»).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Совета, согласно,  Устава района, исполняют свои обязанности без отрыва от своей основной деятельности   и подотчетны населению. Совет района   обладает правами юридического лица, имеет свои печать и штамп, финансируется из районного бюджета. 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полномочий районного Совета закреплен Уставом района в соответствии с 131-ФЗ «Об общих принципах организации местного самоуправления в Российской Федерации» и иными федеральными законами. Документами, регламентирующими деятельность Совета, являются: Устав муниципального района «Сретенский район», Регламент 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«Сретенский район», Положение о постоянных комиссиях Совета, Положение о статусе депутата Совета муниципального района «Сретенский район». 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«Сретенский район» свою работу проводит на основе перспективного и текущего планирования.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Задачами, поставленными перспективным планированием на 2022 год, были:</w:t>
      </w:r>
    </w:p>
    <w:p w:rsidR="00B7528B" w:rsidRDefault="00B7528B" w:rsidP="00B75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НПА в сфере регулирования, входящих в полномочия представительного органа.</w:t>
      </w:r>
    </w:p>
    <w:p w:rsidR="00B7528B" w:rsidRDefault="00B7528B" w:rsidP="00B75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бюджетных полномочий в части принятия районного бюджета и отчета об его исполнении.</w:t>
      </w:r>
    </w:p>
    <w:p w:rsidR="00B7528B" w:rsidRDefault="00B7528B" w:rsidP="00B75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полномочия.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план разрабатывался на основе предложений  структурных подразделений администрации, депутатов и утверждался  на заседаниях Совета.</w:t>
      </w:r>
    </w:p>
    <w:p w:rsidR="00B7528B" w:rsidRDefault="00B7528B" w:rsidP="00B752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деятельности Совета осуществляет председатель Совета, работающий на непостоянной    основе.  Председатель Совета представлял интересы района в Законодательном Собрании Забайкальского края, в отношениях с другими органами государственной власти и местного самоуправления, предприятиями, учреждениями, организациями и населением района. Организовывал работу депутатов, созывал и проводил сессии, публичные слушания, подписывал принятые правовые акты, выполнял полномочия и функциональные обязанности в соответствии с Уставом и регламентом Совета муниципального района «Сретенский район». </w:t>
      </w:r>
    </w:p>
    <w:p w:rsidR="00B7528B" w:rsidRDefault="00B7528B" w:rsidP="00B752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28B" w:rsidRDefault="00B7528B" w:rsidP="00B7528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  проведено   заседаний Совета.</w:t>
      </w:r>
    </w:p>
    <w:p w:rsidR="00B7528B" w:rsidRDefault="00B7528B" w:rsidP="00B7528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1"/>
        <w:gridCol w:w="2390"/>
        <w:gridCol w:w="2400"/>
      </w:tblGrid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Заседания Совета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Решения                          НПА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Ненормативные решения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6-созыв</w:t>
            </w:r>
          </w:p>
          <w:p w:rsidR="00B7528B" w:rsidRDefault="00B7528B">
            <w:pPr>
              <w:rPr>
                <w:b/>
              </w:rPr>
            </w:pPr>
            <w:r>
              <w:t>30-ая сессия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B7528B" w:rsidRDefault="00B7528B">
            <w:r>
              <w:t>(17.02.2022)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6 (один снят на доработку)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4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lastRenderedPageBreak/>
              <w:t>31-ая  сессия</w:t>
            </w:r>
            <w:r>
              <w:rPr>
                <w:b/>
              </w:rPr>
              <w:t xml:space="preserve">  </w:t>
            </w:r>
          </w:p>
          <w:p w:rsidR="00B7528B" w:rsidRDefault="00B7528B">
            <w:r>
              <w:t>(30.03.2022)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1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32-ая сессия  </w:t>
            </w:r>
          </w:p>
          <w:p w:rsidR="00B7528B" w:rsidRDefault="00B7528B">
            <w:r>
              <w:t>(13.05.2022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6 (2 снято)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4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33-я   сессия   (20.06.2022)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5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2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34-ая </w:t>
            </w:r>
            <w:r>
              <w:rPr>
                <w:b/>
              </w:rPr>
              <w:t xml:space="preserve"> </w:t>
            </w:r>
            <w:r>
              <w:t>сессия   (18.08.2022)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2 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pPr>
              <w:rPr>
                <w:b/>
              </w:rPr>
            </w:pPr>
            <w:r>
              <w:rPr>
                <w:b/>
              </w:rPr>
              <w:t>7-созыв</w:t>
            </w:r>
          </w:p>
          <w:p w:rsidR="00B7528B" w:rsidRDefault="00B7528B">
            <w:r>
              <w:t xml:space="preserve">1-ая сессия    </w:t>
            </w:r>
            <w:r>
              <w:rPr>
                <w:b/>
              </w:rPr>
              <w:t xml:space="preserve"> </w:t>
            </w:r>
            <w:r>
              <w:t>(26.09.2022)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B" w:rsidRDefault="00B7528B">
            <w:r>
              <w:t xml:space="preserve"> 7</w:t>
            </w:r>
          </w:p>
          <w:p w:rsidR="00B7528B" w:rsidRDefault="00B7528B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 6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2-ая сессия   (05.12.2022)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5 (1 снят)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2</w:t>
            </w:r>
          </w:p>
        </w:tc>
      </w:tr>
      <w:tr w:rsidR="00B7528B" w:rsidTr="00B7528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>3-ая сессия (22.12.2022)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B" w:rsidRDefault="00B7528B">
            <w:r>
              <w:t xml:space="preserve"> 6</w:t>
            </w:r>
          </w:p>
        </w:tc>
      </w:tr>
    </w:tbl>
    <w:p w:rsidR="00B7528B" w:rsidRDefault="00B7528B" w:rsidP="00B7528B">
      <w:pPr>
        <w:rPr>
          <w:b/>
        </w:rPr>
      </w:pPr>
      <w:r>
        <w:rPr>
          <w:b/>
        </w:rPr>
        <w:t xml:space="preserve">Итого: 8                          50                                   20                                   27 </w:t>
      </w:r>
    </w:p>
    <w:p w:rsidR="00B7528B" w:rsidRDefault="00B7528B" w:rsidP="00B7528B"/>
    <w:p w:rsidR="00B7528B" w:rsidRDefault="00B7528B" w:rsidP="00B7528B">
      <w:pPr>
        <w:rPr>
          <w:b/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 НПА (всего 20  решений принято):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Бюджетная сфера -  7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Оплата труда  и муниципальная служба - 5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По  вопросам  муниципального контроля – 3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Утверждение  и отмена Положений -2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Иные решения-3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Ненормативные решения (всего 27 решений принято):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рассмотрению протестов прокурора  на некоторые положения решений Совета- 1 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отчётах работы администрации и руководителей иных  организаций и учреждений - 6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Решения Совета - 2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выборов – 2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Присвоение почётных званий – 2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Решения, касающиеся деятельности Совета, депутатов – 13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 - 1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Публичные слушания (проведено 2):   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528B" w:rsidRDefault="00B7528B" w:rsidP="00B752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12.05.2022 - </w:t>
      </w:r>
      <w:r>
        <w:rPr>
          <w:sz w:val="28"/>
          <w:szCs w:val="28"/>
        </w:rPr>
        <w:t>По вопросу «Об исполнении бюджета МР «Сретенский район» за 2021 год»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22.12.2022  </w:t>
      </w:r>
      <w:r>
        <w:rPr>
          <w:sz w:val="28"/>
          <w:szCs w:val="28"/>
        </w:rPr>
        <w:t>- По проекту решения «О   бюджете МР «Сретенский район»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– 2025г.г.».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Заслушано отчетов руководителей:  6   </w:t>
      </w:r>
      <w:r>
        <w:rPr>
          <w:sz w:val="28"/>
          <w:szCs w:val="28"/>
        </w:rPr>
        <w:t>(ОМВД, КСП, Комитета по финансам, Главы района, ТИК, Управление ЖКХ)</w:t>
      </w:r>
    </w:p>
    <w:p w:rsidR="00B7528B" w:rsidRDefault="00B7528B" w:rsidP="00B7528B">
      <w:pPr>
        <w:rPr>
          <w:b/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депутатов: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Депутат Панина И.Г. – обращение в администрацию МР «Сретенский район» о предоставлении  запрашиваемой информации.</w:t>
      </w:r>
    </w:p>
    <w:p w:rsidR="00B7528B" w:rsidRDefault="00B7528B" w:rsidP="00B7528B">
      <w:pPr>
        <w:rPr>
          <w:b/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граждан: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депутатом  Алексеевым А.В.: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1)по выделению  жилья, в связи с аварийностью от жителя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ретенска</w:t>
      </w:r>
      <w:proofErr w:type="spellEnd"/>
      <w:r>
        <w:rPr>
          <w:sz w:val="28"/>
          <w:szCs w:val="28"/>
        </w:rPr>
        <w:t>;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ассенизаторской машине от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«Альянс».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Советом рассмотрены обращения: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работе  общественной бани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окуй</w:t>
      </w:r>
      <w:proofErr w:type="spellEnd"/>
      <w:r>
        <w:rPr>
          <w:sz w:val="28"/>
          <w:szCs w:val="28"/>
        </w:rPr>
        <w:t>;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зданию поликлиники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ретенске</w:t>
      </w:r>
      <w:proofErr w:type="spellEnd"/>
      <w:r>
        <w:rPr>
          <w:sz w:val="28"/>
          <w:szCs w:val="28"/>
        </w:rPr>
        <w:t>.</w:t>
      </w:r>
    </w:p>
    <w:p w:rsidR="00B7528B" w:rsidRDefault="00B7528B" w:rsidP="00B7528B">
      <w:pPr>
        <w:rPr>
          <w:b/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Обращения   Совета депутатов  в органы государственной власти Забайкальского края: </w:t>
      </w:r>
      <w:r>
        <w:rPr>
          <w:sz w:val="28"/>
          <w:szCs w:val="28"/>
        </w:rPr>
        <w:t xml:space="preserve">Обращений в 2022 году не было.  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Активное участие в  2022 г. в работе Совета принимала  комиссия  по экономическим вопросам и финансовой политике  (председатель Окладникова Т.И.). (Проводились заседания комиссии, готовились заключения на НПА, приглашались специалисты администрации и структурных подразделений, направлялись запросы в разные инстанции).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 работе Председателя: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1.Участие в еженедельных планерных совещаниях проводимых Главой района.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2.Участие в Консультативных Советах глав городских и сельских поселений и расширенных планерных заседаниях.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3.Участие в работе постоянных комиссий района и оргкомитетах.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4.Организация и ведение сессий и публичных слушаний, проработка вопросов вынесенных на обсуждение.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Края: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>1.Участие в работе Консультативного Совета руководителей органов МСУ.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избирателями (проведение встреч):</w:t>
      </w:r>
    </w:p>
    <w:p w:rsidR="00B7528B" w:rsidRDefault="00B7528B" w:rsidP="00B7528B">
      <w:pPr>
        <w:rPr>
          <w:sz w:val="28"/>
          <w:szCs w:val="28"/>
        </w:rPr>
      </w:pP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Депутатами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года вёлся приём избирателей  по различным вопросам.</w:t>
      </w:r>
    </w:p>
    <w:p w:rsidR="00B7528B" w:rsidRDefault="00B7528B" w:rsidP="00B7528B">
      <w:pPr>
        <w:rPr>
          <w:sz w:val="28"/>
          <w:szCs w:val="28"/>
        </w:rPr>
      </w:pPr>
      <w:r>
        <w:rPr>
          <w:sz w:val="28"/>
          <w:szCs w:val="28"/>
        </w:rPr>
        <w:t xml:space="preserve"> В декабре  2022 года Решением Совета  был утверждён График приёма избирателей депутатами районного Совета. А также постановлением Совета были закреплены кураторы за поселениями района  из числа депутатов.</w:t>
      </w:r>
    </w:p>
    <w:p w:rsidR="00B7528B" w:rsidRDefault="00B7528B" w:rsidP="00B7528B">
      <w:pPr>
        <w:jc w:val="both"/>
        <w:rPr>
          <w:sz w:val="28"/>
          <w:szCs w:val="28"/>
        </w:rPr>
      </w:pPr>
    </w:p>
    <w:p w:rsidR="00B7528B" w:rsidRDefault="00B7528B" w:rsidP="00B7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правовое, информационное и материально-техническое обеспечение деятельности Совета муниципального района «Сретенский район» и депутатов Совета осуществляет консультант  Совета, являющийся      муниципальным служащим,  действующим на основании  должностной инструкции. </w:t>
      </w:r>
    </w:p>
    <w:p w:rsidR="00B7528B" w:rsidRDefault="00B7528B" w:rsidP="00B7528B">
      <w:pPr>
        <w:jc w:val="center"/>
        <w:rPr>
          <w:sz w:val="28"/>
          <w:szCs w:val="28"/>
        </w:rPr>
      </w:pPr>
    </w:p>
    <w:p w:rsidR="00B7528B" w:rsidRDefault="00B7528B" w:rsidP="00B7528B">
      <w:pPr>
        <w:pStyle w:val="a3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Основной задачей консультанта является создание необходимых условий для эффективной работы Совета, его структурных подразделений, Председателя Совета, оказание практической помощи депутатам Совета в осуществлении их полномочий.</w:t>
      </w:r>
    </w:p>
    <w:p w:rsidR="00AA5689" w:rsidRDefault="00AA5689">
      <w:bookmarkStart w:id="0" w:name="_GoBack"/>
      <w:bookmarkEnd w:id="0"/>
    </w:p>
    <w:sectPr w:rsidR="00AA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353"/>
    <w:multiLevelType w:val="hybridMultilevel"/>
    <w:tmpl w:val="6870087A"/>
    <w:lvl w:ilvl="0" w:tplc="CFC2BC1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B"/>
    <w:rsid w:val="001E061B"/>
    <w:rsid w:val="00AA5689"/>
    <w:rsid w:val="00B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2023-02-28T00:02:00Z</dcterms:created>
  <dcterms:modified xsi:type="dcterms:W3CDTF">2023-02-28T00:02:00Z</dcterms:modified>
</cp:coreProperties>
</file>